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447793" w14:textId="072C58F9" w:rsidR="0036678B" w:rsidRDefault="00A52150" w:rsidP="007A66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r>
        <w:rPr>
          <w:rFonts w:ascii="Times New Roman" w:hAnsi="Times New Roman" w:cs="Times New Roman"/>
          <w:b/>
          <w:sz w:val="40"/>
          <w:szCs w:val="40"/>
          <w:lang w:val="en-US"/>
        </w:rPr>
        <w:t>Primary outcome</w:t>
      </w:r>
      <w:r w:rsidR="0036678B" w:rsidRPr="00250898">
        <w:rPr>
          <w:rFonts w:ascii="Times New Roman" w:hAnsi="Times New Roman" w:cs="Times New Roman"/>
          <w:b/>
          <w:sz w:val="40"/>
          <w:szCs w:val="40"/>
          <w:lang w:val="en-US"/>
        </w:rPr>
        <w:t xml:space="preserve"> log</w:t>
      </w:r>
    </w:p>
    <w:p w14:paraId="232E8D19" w14:textId="77777777" w:rsidR="00A52150" w:rsidRPr="00A52150" w:rsidRDefault="00A52150" w:rsidP="00A52150">
      <w:pPr>
        <w:spacing w:after="0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3903FF99" w14:textId="1AC7C4D0" w:rsidR="00C13FCC" w:rsidRDefault="00A52150" w:rsidP="0036678B">
      <w:pPr>
        <w:spacing w:after="0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lang w:val="en-US"/>
        </w:rPr>
        <w:t xml:space="preserve">Based on contact to the parents </w:t>
      </w:r>
      <w:r w:rsidR="00637149">
        <w:rPr>
          <w:rFonts w:ascii="Times New Roman" w:hAnsi="Times New Roman" w:cs="Times New Roman"/>
          <w:i/>
          <w:lang w:val="en-US"/>
        </w:rPr>
        <w:t xml:space="preserve">(e.g. </w:t>
      </w:r>
      <w:r>
        <w:rPr>
          <w:rFonts w:ascii="Times New Roman" w:hAnsi="Times New Roman" w:cs="Times New Roman"/>
          <w:i/>
          <w:lang w:val="en-US"/>
        </w:rPr>
        <w:t>by phone or emai</w:t>
      </w:r>
      <w:r w:rsidR="00637149">
        <w:rPr>
          <w:rFonts w:ascii="Times New Roman" w:hAnsi="Times New Roman" w:cs="Times New Roman"/>
          <w:i/>
          <w:lang w:val="en-US"/>
        </w:rPr>
        <w:t>l)</w:t>
      </w:r>
      <w:r>
        <w:rPr>
          <w:rFonts w:ascii="Times New Roman" w:hAnsi="Times New Roman" w:cs="Times New Roman"/>
          <w:i/>
          <w:lang w:val="en-US"/>
        </w:rPr>
        <w:t xml:space="preserve">, please specify survival status (alive/dead) at 90 days after </w:t>
      </w:r>
      <w:proofErr w:type="spellStart"/>
      <w:r>
        <w:rPr>
          <w:rFonts w:ascii="Times New Roman" w:hAnsi="Times New Roman" w:cs="Times New Roman"/>
          <w:i/>
          <w:lang w:val="en-US"/>
        </w:rPr>
        <w:t>randomi</w:t>
      </w:r>
      <w:r w:rsidR="004B582A">
        <w:rPr>
          <w:rFonts w:ascii="Times New Roman" w:hAnsi="Times New Roman" w:cs="Times New Roman"/>
          <w:i/>
          <w:lang w:val="en-US"/>
        </w:rPr>
        <w:t>s</w:t>
      </w:r>
      <w:r>
        <w:rPr>
          <w:rFonts w:ascii="Times New Roman" w:hAnsi="Times New Roman" w:cs="Times New Roman"/>
          <w:i/>
          <w:lang w:val="en-US"/>
        </w:rPr>
        <w:t>ation</w:t>
      </w:r>
      <w:proofErr w:type="spellEnd"/>
      <w:r>
        <w:rPr>
          <w:rFonts w:ascii="Times New Roman" w:hAnsi="Times New Roman" w:cs="Times New Roman"/>
          <w:i/>
          <w:lang w:val="en-US"/>
        </w:rPr>
        <w:t xml:space="preserve"> and hospital-free days within 90 days of </w:t>
      </w:r>
      <w:proofErr w:type="spellStart"/>
      <w:r>
        <w:rPr>
          <w:rFonts w:ascii="Times New Roman" w:hAnsi="Times New Roman" w:cs="Times New Roman"/>
          <w:i/>
          <w:lang w:val="en-US"/>
        </w:rPr>
        <w:t>randomi</w:t>
      </w:r>
      <w:r w:rsidR="00C04C10">
        <w:rPr>
          <w:rFonts w:ascii="Times New Roman" w:hAnsi="Times New Roman" w:cs="Times New Roman"/>
          <w:i/>
          <w:lang w:val="en-US"/>
        </w:rPr>
        <w:t>s</w:t>
      </w:r>
      <w:r>
        <w:rPr>
          <w:rFonts w:ascii="Times New Roman" w:hAnsi="Times New Roman" w:cs="Times New Roman"/>
          <w:i/>
          <w:lang w:val="en-US"/>
        </w:rPr>
        <w:t>ation</w:t>
      </w:r>
      <w:proofErr w:type="spellEnd"/>
      <w:r>
        <w:rPr>
          <w:rFonts w:ascii="Times New Roman" w:hAnsi="Times New Roman" w:cs="Times New Roman"/>
          <w:i/>
          <w:lang w:val="en-US"/>
        </w:rPr>
        <w:t xml:space="preserve">. </w:t>
      </w:r>
    </w:p>
    <w:p w14:paraId="009763F1" w14:textId="77777777" w:rsidR="00C13FCC" w:rsidRDefault="00C13FCC" w:rsidP="0036678B">
      <w:pPr>
        <w:spacing w:after="0"/>
        <w:rPr>
          <w:rFonts w:ascii="Times New Roman" w:hAnsi="Times New Roman" w:cs="Times New Roman"/>
          <w:i/>
          <w:lang w:val="en-US"/>
        </w:rPr>
      </w:pPr>
    </w:p>
    <w:p w14:paraId="52C77D6D" w14:textId="1A9022D1" w:rsidR="00C04C10" w:rsidRDefault="00602443" w:rsidP="00602443">
      <w:pPr>
        <w:spacing w:after="0"/>
        <w:rPr>
          <w:rFonts w:ascii="Times New Roman" w:hAnsi="Times New Roman" w:cs="Times New Roman"/>
          <w:i/>
          <w:lang w:val="en-US"/>
        </w:rPr>
      </w:pPr>
      <w:r w:rsidRPr="00602443">
        <w:rPr>
          <w:rFonts w:ascii="Times New Roman" w:hAnsi="Times New Roman" w:cs="Times New Roman"/>
          <w:i/>
          <w:lang w:val="en-US"/>
        </w:rPr>
        <w:t xml:space="preserve">Before filling in data for participants in the primary outcome log, please read the </w:t>
      </w:r>
      <w:r>
        <w:rPr>
          <w:rFonts w:ascii="Times New Roman" w:hAnsi="Times New Roman" w:cs="Times New Roman"/>
          <w:i/>
          <w:lang w:val="en-US"/>
        </w:rPr>
        <w:t>‘</w:t>
      </w:r>
      <w:r w:rsidRPr="00602443">
        <w:rPr>
          <w:rFonts w:ascii="Times New Roman" w:hAnsi="Times New Roman" w:cs="Times New Roman"/>
          <w:i/>
          <w:lang w:val="en-US"/>
        </w:rPr>
        <w:t xml:space="preserve">SOP: </w:t>
      </w:r>
      <w:r w:rsidR="00B124E1">
        <w:rPr>
          <w:rFonts w:ascii="Times New Roman" w:hAnsi="Times New Roman" w:cs="Times New Roman"/>
          <w:i/>
          <w:lang w:val="en-US"/>
        </w:rPr>
        <w:t>Assessment of primary outcome’</w:t>
      </w:r>
      <w:r w:rsidRPr="00602443">
        <w:rPr>
          <w:rFonts w:ascii="Times New Roman" w:hAnsi="Times New Roman" w:cs="Times New Roman"/>
          <w:i/>
          <w:lang w:val="en-US"/>
        </w:rPr>
        <w:t xml:space="preserve"> and </w:t>
      </w:r>
      <w:r>
        <w:rPr>
          <w:rFonts w:ascii="Times New Roman" w:hAnsi="Times New Roman" w:cs="Times New Roman"/>
          <w:i/>
          <w:lang w:val="en-US"/>
        </w:rPr>
        <w:t>‘</w:t>
      </w:r>
      <w:r w:rsidRPr="00602443">
        <w:rPr>
          <w:rFonts w:ascii="Times New Roman" w:hAnsi="Times New Roman" w:cs="Times New Roman"/>
          <w:i/>
          <w:lang w:val="en-US"/>
        </w:rPr>
        <w:t xml:space="preserve">SOP: </w:t>
      </w:r>
      <w:r w:rsidR="00DE169F">
        <w:rPr>
          <w:rFonts w:ascii="Times New Roman" w:hAnsi="Times New Roman" w:cs="Times New Roman"/>
          <w:i/>
          <w:lang w:val="en-US"/>
        </w:rPr>
        <w:t>B</w:t>
      </w:r>
      <w:r w:rsidRPr="00602443">
        <w:rPr>
          <w:rFonts w:ascii="Times New Roman" w:hAnsi="Times New Roman" w:cs="Times New Roman"/>
          <w:i/>
          <w:lang w:val="en-US"/>
        </w:rPr>
        <w:t xml:space="preserve">linding of </w:t>
      </w:r>
      <w:r w:rsidR="00B124E1">
        <w:rPr>
          <w:rFonts w:ascii="Times New Roman" w:hAnsi="Times New Roman" w:cs="Times New Roman"/>
          <w:i/>
          <w:lang w:val="en-US"/>
        </w:rPr>
        <w:t xml:space="preserve">the </w:t>
      </w:r>
      <w:r w:rsidRPr="00602443">
        <w:rPr>
          <w:rFonts w:ascii="Times New Roman" w:hAnsi="Times New Roman" w:cs="Times New Roman"/>
          <w:i/>
          <w:lang w:val="en-US"/>
        </w:rPr>
        <w:t>primary outcome</w:t>
      </w:r>
      <w:r w:rsidR="00B124E1">
        <w:rPr>
          <w:rFonts w:ascii="Times New Roman" w:hAnsi="Times New Roman" w:cs="Times New Roman"/>
          <w:i/>
          <w:lang w:val="en-US"/>
        </w:rPr>
        <w:t xml:space="preserve"> assessment</w:t>
      </w:r>
      <w:r>
        <w:rPr>
          <w:rFonts w:ascii="Times New Roman" w:hAnsi="Times New Roman" w:cs="Times New Roman"/>
          <w:i/>
          <w:lang w:val="en-US"/>
        </w:rPr>
        <w:t>’</w:t>
      </w:r>
      <w:r w:rsidRPr="00602443">
        <w:rPr>
          <w:rFonts w:ascii="Times New Roman" w:hAnsi="Times New Roman" w:cs="Times New Roman"/>
          <w:i/>
          <w:lang w:val="en-US"/>
        </w:rPr>
        <w:t xml:space="preserve"> for instructions. If any questions arise, please contact trial manager Caroline </w:t>
      </w:r>
      <w:r>
        <w:rPr>
          <w:rFonts w:ascii="Times New Roman" w:hAnsi="Times New Roman" w:cs="Times New Roman"/>
          <w:i/>
          <w:lang w:val="en-US"/>
        </w:rPr>
        <w:t>Kamp (</w:t>
      </w:r>
      <w:hyperlink r:id="rId10" w:history="1">
        <w:r w:rsidRPr="00A26D15">
          <w:rPr>
            <w:rStyle w:val="Hyperlink"/>
            <w:rFonts w:ascii="Times New Roman" w:hAnsi="Times New Roman" w:cs="Times New Roman"/>
            <w:i/>
            <w:lang w:val="en-US"/>
          </w:rPr>
          <w:t>caroline.kamp@ctu.dk</w:t>
        </w:r>
      </w:hyperlink>
      <w:r>
        <w:rPr>
          <w:rFonts w:ascii="Times New Roman" w:hAnsi="Times New Roman" w:cs="Times New Roman"/>
          <w:i/>
          <w:lang w:val="en-US"/>
        </w:rPr>
        <w:t xml:space="preserve">). </w:t>
      </w:r>
    </w:p>
    <w:p w14:paraId="4016AC71" w14:textId="77777777" w:rsidR="00930A68" w:rsidRDefault="00930A68" w:rsidP="0036678B">
      <w:pPr>
        <w:spacing w:after="0"/>
        <w:rPr>
          <w:rFonts w:ascii="Times New Roman" w:hAnsi="Times New Roman" w:cs="Times New Roman"/>
          <w:i/>
          <w:lang w:val="en-US"/>
        </w:rPr>
      </w:pPr>
    </w:p>
    <w:p w14:paraId="457399BD" w14:textId="5C8CA45E" w:rsidR="00930A68" w:rsidRDefault="00930A68" w:rsidP="0036678B">
      <w:pPr>
        <w:spacing w:after="0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lang w:val="en-US"/>
        </w:rPr>
        <w:t>Log number ___ of ___</w:t>
      </w:r>
    </w:p>
    <w:p w14:paraId="2769F710" w14:textId="77777777" w:rsidR="0036678B" w:rsidRDefault="0036678B" w:rsidP="0036678B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Tabel-Gitter"/>
        <w:tblW w:w="15593" w:type="dxa"/>
        <w:tblInd w:w="-1139" w:type="dxa"/>
        <w:tblLook w:val="04A0" w:firstRow="1" w:lastRow="0" w:firstColumn="1" w:lastColumn="0" w:noHBand="0" w:noVBand="1"/>
      </w:tblPr>
      <w:tblGrid>
        <w:gridCol w:w="1498"/>
        <w:gridCol w:w="2045"/>
        <w:gridCol w:w="1464"/>
        <w:gridCol w:w="1465"/>
        <w:gridCol w:w="1465"/>
        <w:gridCol w:w="3970"/>
        <w:gridCol w:w="1418"/>
        <w:gridCol w:w="2268"/>
      </w:tblGrid>
      <w:tr w:rsidR="00821399" w:rsidRPr="00B13ACF" w14:paraId="646D0123" w14:textId="77777777" w:rsidTr="00821399">
        <w:tc>
          <w:tcPr>
            <w:tcW w:w="1498" w:type="dxa"/>
          </w:tcPr>
          <w:p w14:paraId="2737F329" w14:textId="50ACDCF0" w:rsidR="00C13FCC" w:rsidRPr="00B13ACF" w:rsidRDefault="00C04C10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Participant </w:t>
            </w:r>
            <w:r w:rsidR="00C13FCC">
              <w:rPr>
                <w:rFonts w:ascii="Times New Roman" w:hAnsi="Times New Roman" w:cs="Times New Roman"/>
                <w:b/>
                <w:lang w:val="en-US"/>
              </w:rPr>
              <w:t>ID</w:t>
            </w:r>
            <w:r w:rsidR="005945A8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r w:rsidR="005945A8" w:rsidRPr="00602443">
              <w:rPr>
                <w:rFonts w:ascii="Times New Roman" w:hAnsi="Times New Roman" w:cs="Times New Roman"/>
                <w:bCs/>
                <w:lang w:val="en-US"/>
              </w:rPr>
              <w:t>from</w:t>
            </w:r>
            <w:r w:rsidR="005945A8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5945A8" w:rsidRPr="00E92158">
              <w:rPr>
                <w:rFonts w:ascii="Times New Roman" w:hAnsi="Times New Roman" w:cs="Times New Roman"/>
                <w:color w:val="000000"/>
                <w:lang w:val="en-GB"/>
              </w:rPr>
              <w:t xml:space="preserve">eCRF </w:t>
            </w:r>
            <w:r w:rsidR="005945A8">
              <w:rPr>
                <w:rFonts w:ascii="Times New Roman" w:hAnsi="Times New Roman" w:cs="Times New Roman"/>
                <w:color w:val="000000"/>
                <w:lang w:val="en-GB"/>
              </w:rPr>
              <w:t>or</w:t>
            </w:r>
            <w:r w:rsidR="005945A8" w:rsidRPr="00E92158">
              <w:rPr>
                <w:rFonts w:ascii="Times New Roman" w:hAnsi="Times New Roman" w:cs="Times New Roman"/>
                <w:color w:val="000000"/>
                <w:lang w:val="en-GB"/>
              </w:rPr>
              <w:t xml:space="preserve"> participant inclusion list</w:t>
            </w:r>
            <w:r w:rsidR="005945A8">
              <w:rPr>
                <w:rFonts w:ascii="Times New Roman" w:hAnsi="Times New Roman" w:cs="Times New Roman"/>
                <w:color w:val="000000"/>
                <w:lang w:val="en-GB"/>
              </w:rPr>
              <w:t>)</w:t>
            </w:r>
          </w:p>
        </w:tc>
        <w:tc>
          <w:tcPr>
            <w:tcW w:w="2045" w:type="dxa"/>
            <w:tcBorders>
              <w:bottom w:val="single" w:sz="4" w:space="0" w:color="auto"/>
            </w:tcBorders>
          </w:tcPr>
          <w:p w14:paraId="01E29CE7" w14:textId="2DCDEB68" w:rsidR="00C13FCC" w:rsidRDefault="00C13FCC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Method of contact to parents</w:t>
            </w:r>
            <w:r w:rsidR="002D5D14">
              <w:rPr>
                <w:rFonts w:ascii="Times New Roman" w:hAnsi="Times New Roman" w:cs="Times New Roman"/>
                <w:b/>
                <w:lang w:val="en-US"/>
              </w:rPr>
              <w:t xml:space="preserve"> (insert number)</w:t>
            </w:r>
          </w:p>
          <w:p w14:paraId="75FDC69C" w14:textId="77777777" w:rsidR="005A258F" w:rsidRPr="00B13ACF" w:rsidRDefault="005A258F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14:paraId="45123E4E" w14:textId="379DE039" w:rsidR="00C13FCC" w:rsidRPr="00B13ACF" w:rsidRDefault="00C13FCC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B13ACF">
              <w:rPr>
                <w:rFonts w:ascii="Times New Roman" w:hAnsi="Times New Roman" w:cs="Times New Roman"/>
                <w:b/>
                <w:lang w:val="en-US"/>
              </w:rPr>
              <w:t xml:space="preserve">1 = </w:t>
            </w:r>
            <w:r>
              <w:rPr>
                <w:rFonts w:ascii="Times New Roman" w:hAnsi="Times New Roman" w:cs="Times New Roman"/>
                <w:b/>
                <w:lang w:val="en-US"/>
              </w:rPr>
              <w:t>Phone</w:t>
            </w:r>
          </w:p>
          <w:p w14:paraId="19AAD083" w14:textId="77777777" w:rsidR="00C13FCC" w:rsidRDefault="00C13FCC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B13ACF">
              <w:rPr>
                <w:rFonts w:ascii="Times New Roman" w:hAnsi="Times New Roman" w:cs="Times New Roman"/>
                <w:b/>
                <w:lang w:val="en-US"/>
              </w:rPr>
              <w:t xml:space="preserve">2 = </w:t>
            </w:r>
            <w:r>
              <w:rPr>
                <w:rFonts w:ascii="Times New Roman" w:hAnsi="Times New Roman" w:cs="Times New Roman"/>
                <w:b/>
                <w:lang w:val="en-US"/>
              </w:rPr>
              <w:t>Email</w:t>
            </w:r>
          </w:p>
          <w:p w14:paraId="215ECA0A" w14:textId="0885AF17" w:rsidR="00C13FCC" w:rsidRPr="00C13FCC" w:rsidRDefault="00C13FCC" w:rsidP="00C13FC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13FCC">
              <w:rPr>
                <w:rFonts w:ascii="Times New Roman" w:hAnsi="Times New Roman" w:cs="Times New Roman"/>
                <w:b/>
                <w:lang w:val="en-US"/>
              </w:rPr>
              <w:t xml:space="preserve">3 = </w:t>
            </w:r>
            <w:r>
              <w:rPr>
                <w:rFonts w:ascii="Times New Roman" w:hAnsi="Times New Roman" w:cs="Times New Roman"/>
                <w:b/>
                <w:lang w:val="en-US"/>
              </w:rPr>
              <w:t>P</w:t>
            </w:r>
            <w:r w:rsidRPr="00C13FCC">
              <w:rPr>
                <w:rFonts w:ascii="Times New Roman" w:hAnsi="Times New Roman" w:cs="Times New Roman"/>
                <w:b/>
                <w:lang w:val="en-US"/>
              </w:rPr>
              <w:t>ostal mail</w:t>
            </w:r>
          </w:p>
          <w:p w14:paraId="4C799F60" w14:textId="7AB8E864" w:rsidR="00C13FCC" w:rsidRPr="00C13FCC" w:rsidRDefault="00C13FCC" w:rsidP="00C13FC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13FCC">
              <w:rPr>
                <w:rFonts w:ascii="Times New Roman" w:hAnsi="Times New Roman" w:cs="Times New Roman"/>
                <w:b/>
                <w:lang w:val="en-US"/>
              </w:rPr>
              <w:t xml:space="preserve">4 = </w:t>
            </w:r>
            <w:r>
              <w:rPr>
                <w:rFonts w:ascii="Times New Roman" w:hAnsi="Times New Roman" w:cs="Times New Roman"/>
                <w:b/>
                <w:lang w:val="en-US"/>
              </w:rPr>
              <w:t>F</w:t>
            </w:r>
            <w:r w:rsidRPr="00C13FCC">
              <w:rPr>
                <w:rFonts w:ascii="Times New Roman" w:hAnsi="Times New Roman" w:cs="Times New Roman"/>
                <w:b/>
                <w:lang w:val="en-US"/>
              </w:rPr>
              <w:t>ollow-up visit</w:t>
            </w:r>
          </w:p>
          <w:p w14:paraId="70E3F320" w14:textId="416B174D" w:rsidR="00C13FCC" w:rsidRPr="00C13FCC" w:rsidRDefault="00C13FCC" w:rsidP="00C13FC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13FCC">
              <w:rPr>
                <w:rFonts w:ascii="Times New Roman" w:hAnsi="Times New Roman" w:cs="Times New Roman"/>
                <w:b/>
                <w:lang w:val="en-US"/>
              </w:rPr>
              <w:t xml:space="preserve">5 = </w:t>
            </w:r>
            <w:r>
              <w:rPr>
                <w:rFonts w:ascii="Times New Roman" w:hAnsi="Times New Roman" w:cs="Times New Roman"/>
                <w:b/>
                <w:lang w:val="en-US"/>
              </w:rPr>
              <w:t>O</w:t>
            </w:r>
            <w:r w:rsidRPr="00C13FCC">
              <w:rPr>
                <w:rFonts w:ascii="Times New Roman" w:hAnsi="Times New Roman" w:cs="Times New Roman"/>
                <w:b/>
                <w:lang w:val="en-US"/>
              </w:rPr>
              <w:t>ther</w:t>
            </w:r>
          </w:p>
          <w:p w14:paraId="226B71A7" w14:textId="7C920496" w:rsidR="00C13FCC" w:rsidRPr="00B13ACF" w:rsidRDefault="00C13FCC" w:rsidP="00C13FC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13FCC">
              <w:rPr>
                <w:rFonts w:ascii="Times New Roman" w:hAnsi="Times New Roman" w:cs="Times New Roman"/>
                <w:b/>
                <w:lang w:val="en-US"/>
              </w:rPr>
              <w:t xml:space="preserve">6 = </w:t>
            </w:r>
            <w:r>
              <w:rPr>
                <w:rFonts w:ascii="Times New Roman" w:hAnsi="Times New Roman" w:cs="Times New Roman"/>
                <w:b/>
                <w:lang w:val="en-US"/>
              </w:rPr>
              <w:t>N</w:t>
            </w:r>
            <w:r w:rsidRPr="00C13FCC">
              <w:rPr>
                <w:rFonts w:ascii="Times New Roman" w:hAnsi="Times New Roman" w:cs="Times New Roman"/>
                <w:b/>
                <w:lang w:val="en-US"/>
              </w:rPr>
              <w:t>o contact</w:t>
            </w:r>
            <w:r w:rsidR="00A8329E">
              <w:rPr>
                <w:rFonts w:ascii="Times New Roman" w:hAnsi="Times New Roman" w:cs="Times New Roman"/>
                <w:b/>
                <w:lang w:val="en-US"/>
              </w:rPr>
              <w:t>: Infant is deceased during index admission</w:t>
            </w:r>
          </w:p>
        </w:tc>
        <w:tc>
          <w:tcPr>
            <w:tcW w:w="1464" w:type="dxa"/>
          </w:tcPr>
          <w:p w14:paraId="26ED47EE" w14:textId="5FC29DBF" w:rsidR="00C13FCC" w:rsidRPr="00B13ACF" w:rsidRDefault="00C13FCC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Date of contact</w:t>
            </w:r>
          </w:p>
        </w:tc>
        <w:tc>
          <w:tcPr>
            <w:tcW w:w="1465" w:type="dxa"/>
          </w:tcPr>
          <w:p w14:paraId="63994F23" w14:textId="7C05D55A" w:rsidR="00C13FCC" w:rsidRDefault="00C13FCC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Survival status (alive/dead)</w:t>
            </w:r>
          </w:p>
        </w:tc>
        <w:tc>
          <w:tcPr>
            <w:tcW w:w="1465" w:type="dxa"/>
          </w:tcPr>
          <w:p w14:paraId="2449E07C" w14:textId="020FF695" w:rsidR="00C13FCC" w:rsidRPr="005A258F" w:rsidRDefault="00C13FCC" w:rsidP="0036678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5A258F">
              <w:rPr>
                <w:rFonts w:ascii="Times New Roman" w:hAnsi="Times New Roman" w:cs="Times New Roman"/>
                <w:b/>
                <w:lang w:val="en-GB"/>
              </w:rPr>
              <w:t>Hospital-free days according to clinical records</w:t>
            </w:r>
          </w:p>
        </w:tc>
        <w:tc>
          <w:tcPr>
            <w:tcW w:w="3970" w:type="dxa"/>
          </w:tcPr>
          <w:p w14:paraId="5F726257" w14:textId="1EFF86A3" w:rsidR="00C13FCC" w:rsidRPr="005A258F" w:rsidRDefault="00C04C10" w:rsidP="0036678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C04C10">
              <w:rPr>
                <w:rFonts w:ascii="Times New Roman" w:hAnsi="Times New Roman" w:cs="Times New Roman"/>
                <w:b/>
                <w:lang w:val="en-GB"/>
              </w:rPr>
              <w:t xml:space="preserve">Information from parents on additional </w:t>
            </w:r>
            <w:r w:rsidR="00961317">
              <w:rPr>
                <w:rFonts w:ascii="Times New Roman" w:hAnsi="Times New Roman" w:cs="Times New Roman"/>
                <w:b/>
                <w:lang w:val="en-GB"/>
              </w:rPr>
              <w:t xml:space="preserve">days in </w:t>
            </w:r>
            <w:r w:rsidRPr="00C04C10">
              <w:rPr>
                <w:rFonts w:ascii="Times New Roman" w:hAnsi="Times New Roman" w:cs="Times New Roman"/>
                <w:b/>
                <w:lang w:val="en-GB"/>
              </w:rPr>
              <w:t>hospital not reported in clinical records</w:t>
            </w:r>
          </w:p>
        </w:tc>
        <w:tc>
          <w:tcPr>
            <w:tcW w:w="1418" w:type="dxa"/>
          </w:tcPr>
          <w:p w14:paraId="386BECC5" w14:textId="2059F485" w:rsidR="00C13FCC" w:rsidRDefault="005A258F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Total number of hospital-free days</w:t>
            </w:r>
          </w:p>
        </w:tc>
        <w:tc>
          <w:tcPr>
            <w:tcW w:w="2268" w:type="dxa"/>
          </w:tcPr>
          <w:p w14:paraId="77ED4495" w14:textId="5EC4A146" w:rsidR="00C13FCC" w:rsidRPr="00B13ACF" w:rsidRDefault="00C13FCC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Investigator</w:t>
            </w:r>
          </w:p>
        </w:tc>
      </w:tr>
      <w:tr w:rsidR="002D5D14" w:rsidRPr="00B13ACF" w14:paraId="3300A0F1" w14:textId="77777777" w:rsidTr="002D5D14">
        <w:trPr>
          <w:trHeight w:val="1701"/>
        </w:trPr>
        <w:tc>
          <w:tcPr>
            <w:tcW w:w="1498" w:type="dxa"/>
          </w:tcPr>
          <w:p w14:paraId="175D2AEF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045" w:type="dxa"/>
            <w:tcBorders>
              <w:bottom w:val="single" w:sz="4" w:space="0" w:color="auto"/>
            </w:tcBorders>
          </w:tcPr>
          <w:p w14:paraId="6C44DB81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64" w:type="dxa"/>
          </w:tcPr>
          <w:p w14:paraId="28A5C50C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65" w:type="dxa"/>
          </w:tcPr>
          <w:p w14:paraId="7A852776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65" w:type="dxa"/>
          </w:tcPr>
          <w:p w14:paraId="6147CC5B" w14:textId="77777777" w:rsidR="002D5D14" w:rsidRPr="005A258F" w:rsidRDefault="002D5D14" w:rsidP="0036678B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3970" w:type="dxa"/>
          </w:tcPr>
          <w:p w14:paraId="1A77ADE1" w14:textId="77777777" w:rsidR="002D5D14" w:rsidRPr="005A258F" w:rsidRDefault="002D5D14" w:rsidP="0036678B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418" w:type="dxa"/>
          </w:tcPr>
          <w:p w14:paraId="7C565D03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8" w:type="dxa"/>
          </w:tcPr>
          <w:p w14:paraId="183B38D9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2D5D14" w:rsidRPr="00B13ACF" w14:paraId="76142F13" w14:textId="77777777" w:rsidTr="002D5D14">
        <w:trPr>
          <w:trHeight w:val="1701"/>
        </w:trPr>
        <w:tc>
          <w:tcPr>
            <w:tcW w:w="1498" w:type="dxa"/>
          </w:tcPr>
          <w:p w14:paraId="779A6EAE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045" w:type="dxa"/>
            <w:tcBorders>
              <w:bottom w:val="single" w:sz="4" w:space="0" w:color="auto"/>
            </w:tcBorders>
          </w:tcPr>
          <w:p w14:paraId="7A94F7CD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64" w:type="dxa"/>
          </w:tcPr>
          <w:p w14:paraId="3FF37792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65" w:type="dxa"/>
          </w:tcPr>
          <w:p w14:paraId="7A3EFEDE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65" w:type="dxa"/>
          </w:tcPr>
          <w:p w14:paraId="5DC47AE4" w14:textId="77777777" w:rsidR="002D5D14" w:rsidRPr="005A258F" w:rsidRDefault="002D5D14" w:rsidP="0036678B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3970" w:type="dxa"/>
          </w:tcPr>
          <w:p w14:paraId="55AB5A6A" w14:textId="77777777" w:rsidR="002D5D14" w:rsidRPr="005A258F" w:rsidRDefault="002D5D14" w:rsidP="0036678B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418" w:type="dxa"/>
          </w:tcPr>
          <w:p w14:paraId="29B86954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8" w:type="dxa"/>
          </w:tcPr>
          <w:p w14:paraId="22AD86AC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2D5D14" w:rsidRPr="00B13ACF" w14:paraId="2AAD62CF" w14:textId="77777777" w:rsidTr="002D5D14">
        <w:trPr>
          <w:trHeight w:val="1701"/>
        </w:trPr>
        <w:tc>
          <w:tcPr>
            <w:tcW w:w="1498" w:type="dxa"/>
          </w:tcPr>
          <w:p w14:paraId="20DD78F1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045" w:type="dxa"/>
            <w:tcBorders>
              <w:bottom w:val="single" w:sz="4" w:space="0" w:color="auto"/>
            </w:tcBorders>
          </w:tcPr>
          <w:p w14:paraId="6B758B31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64" w:type="dxa"/>
          </w:tcPr>
          <w:p w14:paraId="1769C83F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65" w:type="dxa"/>
          </w:tcPr>
          <w:p w14:paraId="5033CC83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65" w:type="dxa"/>
          </w:tcPr>
          <w:p w14:paraId="6E399D32" w14:textId="77777777" w:rsidR="002D5D14" w:rsidRPr="005A258F" w:rsidRDefault="002D5D14" w:rsidP="0036678B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3970" w:type="dxa"/>
          </w:tcPr>
          <w:p w14:paraId="33507EAD" w14:textId="77777777" w:rsidR="002D5D14" w:rsidRPr="005A258F" w:rsidRDefault="002D5D14" w:rsidP="0036678B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418" w:type="dxa"/>
          </w:tcPr>
          <w:p w14:paraId="321881E6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8" w:type="dxa"/>
          </w:tcPr>
          <w:p w14:paraId="713C203B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2D5D14" w:rsidRPr="00B13ACF" w14:paraId="6FB8EDDC" w14:textId="77777777" w:rsidTr="002D5D14">
        <w:trPr>
          <w:trHeight w:val="1701"/>
        </w:trPr>
        <w:tc>
          <w:tcPr>
            <w:tcW w:w="1498" w:type="dxa"/>
          </w:tcPr>
          <w:p w14:paraId="54CB40C5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045" w:type="dxa"/>
            <w:tcBorders>
              <w:bottom w:val="single" w:sz="4" w:space="0" w:color="auto"/>
            </w:tcBorders>
          </w:tcPr>
          <w:p w14:paraId="1480A45B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64" w:type="dxa"/>
          </w:tcPr>
          <w:p w14:paraId="262DE1EB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65" w:type="dxa"/>
          </w:tcPr>
          <w:p w14:paraId="4940CA50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65" w:type="dxa"/>
          </w:tcPr>
          <w:p w14:paraId="559E4603" w14:textId="77777777" w:rsidR="002D5D14" w:rsidRPr="005A258F" w:rsidRDefault="002D5D14" w:rsidP="0036678B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3970" w:type="dxa"/>
          </w:tcPr>
          <w:p w14:paraId="33F0D0F5" w14:textId="77777777" w:rsidR="002D5D14" w:rsidRPr="005A258F" w:rsidRDefault="002D5D14" w:rsidP="0036678B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418" w:type="dxa"/>
          </w:tcPr>
          <w:p w14:paraId="388D281D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8" w:type="dxa"/>
          </w:tcPr>
          <w:p w14:paraId="1A48A399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2D5D14" w:rsidRPr="00B13ACF" w14:paraId="54EDC81F" w14:textId="77777777" w:rsidTr="002D5D14">
        <w:trPr>
          <w:trHeight w:val="1701"/>
        </w:trPr>
        <w:tc>
          <w:tcPr>
            <w:tcW w:w="1498" w:type="dxa"/>
          </w:tcPr>
          <w:p w14:paraId="3E8A26EF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045" w:type="dxa"/>
            <w:tcBorders>
              <w:bottom w:val="single" w:sz="4" w:space="0" w:color="auto"/>
            </w:tcBorders>
          </w:tcPr>
          <w:p w14:paraId="550477EA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64" w:type="dxa"/>
          </w:tcPr>
          <w:p w14:paraId="277924BA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65" w:type="dxa"/>
          </w:tcPr>
          <w:p w14:paraId="6D82A971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65" w:type="dxa"/>
          </w:tcPr>
          <w:p w14:paraId="48AB44E5" w14:textId="77777777" w:rsidR="002D5D14" w:rsidRPr="005A258F" w:rsidRDefault="002D5D14" w:rsidP="0036678B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3970" w:type="dxa"/>
          </w:tcPr>
          <w:p w14:paraId="6D7ECDCB" w14:textId="77777777" w:rsidR="002D5D14" w:rsidRPr="005A258F" w:rsidRDefault="002D5D14" w:rsidP="0036678B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418" w:type="dxa"/>
          </w:tcPr>
          <w:p w14:paraId="34A9E553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8" w:type="dxa"/>
          </w:tcPr>
          <w:p w14:paraId="74CF6F4D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2D5D14" w:rsidRPr="00B13ACF" w14:paraId="229EB538" w14:textId="77777777" w:rsidTr="002D5D14">
        <w:trPr>
          <w:trHeight w:val="1701"/>
        </w:trPr>
        <w:tc>
          <w:tcPr>
            <w:tcW w:w="1498" w:type="dxa"/>
          </w:tcPr>
          <w:p w14:paraId="23AE46DB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045" w:type="dxa"/>
            <w:tcBorders>
              <w:bottom w:val="single" w:sz="4" w:space="0" w:color="auto"/>
            </w:tcBorders>
          </w:tcPr>
          <w:p w14:paraId="6FE116EC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64" w:type="dxa"/>
          </w:tcPr>
          <w:p w14:paraId="293953FF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65" w:type="dxa"/>
          </w:tcPr>
          <w:p w14:paraId="175825A5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65" w:type="dxa"/>
          </w:tcPr>
          <w:p w14:paraId="2BA8F3C6" w14:textId="77777777" w:rsidR="002D5D14" w:rsidRPr="005A258F" w:rsidRDefault="002D5D14" w:rsidP="0036678B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3970" w:type="dxa"/>
          </w:tcPr>
          <w:p w14:paraId="0B9CBBB0" w14:textId="77777777" w:rsidR="002D5D14" w:rsidRPr="005A258F" w:rsidRDefault="002D5D14" w:rsidP="0036678B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418" w:type="dxa"/>
          </w:tcPr>
          <w:p w14:paraId="16D910BA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8" w:type="dxa"/>
          </w:tcPr>
          <w:p w14:paraId="2063757B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2D5D14" w:rsidRPr="00B13ACF" w14:paraId="47BE2F80" w14:textId="77777777" w:rsidTr="002D5D14">
        <w:trPr>
          <w:trHeight w:val="1701"/>
        </w:trPr>
        <w:tc>
          <w:tcPr>
            <w:tcW w:w="1498" w:type="dxa"/>
          </w:tcPr>
          <w:p w14:paraId="59E9F08B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045" w:type="dxa"/>
            <w:tcBorders>
              <w:bottom w:val="single" w:sz="4" w:space="0" w:color="auto"/>
            </w:tcBorders>
          </w:tcPr>
          <w:p w14:paraId="7EBDEF31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64" w:type="dxa"/>
          </w:tcPr>
          <w:p w14:paraId="578E1DD1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65" w:type="dxa"/>
          </w:tcPr>
          <w:p w14:paraId="021AADE0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65" w:type="dxa"/>
          </w:tcPr>
          <w:p w14:paraId="548D20C6" w14:textId="77777777" w:rsidR="002D5D14" w:rsidRPr="005A258F" w:rsidRDefault="002D5D14" w:rsidP="0036678B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3970" w:type="dxa"/>
          </w:tcPr>
          <w:p w14:paraId="452F20D3" w14:textId="77777777" w:rsidR="002D5D14" w:rsidRPr="005A258F" w:rsidRDefault="002D5D14" w:rsidP="0036678B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418" w:type="dxa"/>
          </w:tcPr>
          <w:p w14:paraId="3C0B27C7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8" w:type="dxa"/>
          </w:tcPr>
          <w:p w14:paraId="1301D111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2D5D14" w:rsidRPr="00B13ACF" w14:paraId="688A2900" w14:textId="77777777" w:rsidTr="00025618">
        <w:trPr>
          <w:trHeight w:val="1701"/>
        </w:trPr>
        <w:tc>
          <w:tcPr>
            <w:tcW w:w="1498" w:type="dxa"/>
          </w:tcPr>
          <w:p w14:paraId="7D6CEA90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045" w:type="dxa"/>
          </w:tcPr>
          <w:p w14:paraId="566F92D8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64" w:type="dxa"/>
          </w:tcPr>
          <w:p w14:paraId="11613DF7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65" w:type="dxa"/>
          </w:tcPr>
          <w:p w14:paraId="5A92E9DF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65" w:type="dxa"/>
          </w:tcPr>
          <w:p w14:paraId="5122F23E" w14:textId="77777777" w:rsidR="002D5D14" w:rsidRPr="005A258F" w:rsidRDefault="002D5D14" w:rsidP="0036678B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3970" w:type="dxa"/>
          </w:tcPr>
          <w:p w14:paraId="44B41362" w14:textId="77777777" w:rsidR="002D5D14" w:rsidRPr="005A258F" w:rsidRDefault="002D5D14" w:rsidP="0036678B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418" w:type="dxa"/>
          </w:tcPr>
          <w:p w14:paraId="4B586ECB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8" w:type="dxa"/>
          </w:tcPr>
          <w:p w14:paraId="1A9F3392" w14:textId="77777777" w:rsidR="002D5D14" w:rsidRDefault="002D5D14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025618" w:rsidRPr="00B13ACF" w14:paraId="0BBDACC5" w14:textId="77777777" w:rsidTr="00025618">
        <w:trPr>
          <w:trHeight w:val="1701"/>
        </w:trPr>
        <w:tc>
          <w:tcPr>
            <w:tcW w:w="1498" w:type="dxa"/>
          </w:tcPr>
          <w:p w14:paraId="4C88D5E8" w14:textId="77777777" w:rsidR="00025618" w:rsidRDefault="00025618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045" w:type="dxa"/>
          </w:tcPr>
          <w:p w14:paraId="3882F9A7" w14:textId="77777777" w:rsidR="00025618" w:rsidRDefault="00025618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64" w:type="dxa"/>
          </w:tcPr>
          <w:p w14:paraId="13B04361" w14:textId="77777777" w:rsidR="00025618" w:rsidRDefault="00025618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65" w:type="dxa"/>
          </w:tcPr>
          <w:p w14:paraId="6C158D31" w14:textId="77777777" w:rsidR="00025618" w:rsidRDefault="00025618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65" w:type="dxa"/>
          </w:tcPr>
          <w:p w14:paraId="11D69068" w14:textId="77777777" w:rsidR="00025618" w:rsidRPr="005A258F" w:rsidRDefault="00025618" w:rsidP="0036678B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3970" w:type="dxa"/>
          </w:tcPr>
          <w:p w14:paraId="6F6EA624" w14:textId="77777777" w:rsidR="00025618" w:rsidRPr="005A258F" w:rsidRDefault="00025618" w:rsidP="0036678B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418" w:type="dxa"/>
          </w:tcPr>
          <w:p w14:paraId="02E8B469" w14:textId="77777777" w:rsidR="00025618" w:rsidRDefault="00025618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8" w:type="dxa"/>
          </w:tcPr>
          <w:p w14:paraId="345DC0E4" w14:textId="77777777" w:rsidR="00025618" w:rsidRDefault="00025618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025618" w:rsidRPr="00B13ACF" w14:paraId="0B10E284" w14:textId="77777777" w:rsidTr="00025618">
        <w:trPr>
          <w:trHeight w:val="1701"/>
        </w:trPr>
        <w:tc>
          <w:tcPr>
            <w:tcW w:w="1498" w:type="dxa"/>
          </w:tcPr>
          <w:p w14:paraId="614298DB" w14:textId="77777777" w:rsidR="00025618" w:rsidRDefault="00025618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045" w:type="dxa"/>
          </w:tcPr>
          <w:p w14:paraId="52EEED4A" w14:textId="77777777" w:rsidR="00025618" w:rsidRDefault="00025618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64" w:type="dxa"/>
          </w:tcPr>
          <w:p w14:paraId="331200A8" w14:textId="77777777" w:rsidR="00025618" w:rsidRDefault="00025618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65" w:type="dxa"/>
          </w:tcPr>
          <w:p w14:paraId="54AFFF87" w14:textId="77777777" w:rsidR="00025618" w:rsidRDefault="00025618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65" w:type="dxa"/>
          </w:tcPr>
          <w:p w14:paraId="7EEAB75B" w14:textId="77777777" w:rsidR="00025618" w:rsidRPr="005A258F" w:rsidRDefault="00025618" w:rsidP="0036678B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3970" w:type="dxa"/>
          </w:tcPr>
          <w:p w14:paraId="0D890BAF" w14:textId="77777777" w:rsidR="00025618" w:rsidRPr="005A258F" w:rsidRDefault="00025618" w:rsidP="0036678B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418" w:type="dxa"/>
          </w:tcPr>
          <w:p w14:paraId="5D91E228" w14:textId="77777777" w:rsidR="00025618" w:rsidRDefault="00025618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8" w:type="dxa"/>
          </w:tcPr>
          <w:p w14:paraId="409E1177" w14:textId="77777777" w:rsidR="00025618" w:rsidRDefault="00025618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025618" w:rsidRPr="00B13ACF" w14:paraId="0507B49C" w14:textId="77777777" w:rsidTr="002D5D14">
        <w:trPr>
          <w:trHeight w:val="1701"/>
        </w:trPr>
        <w:tc>
          <w:tcPr>
            <w:tcW w:w="1498" w:type="dxa"/>
          </w:tcPr>
          <w:p w14:paraId="425FFE25" w14:textId="77777777" w:rsidR="00025618" w:rsidRDefault="00025618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045" w:type="dxa"/>
            <w:tcBorders>
              <w:bottom w:val="single" w:sz="4" w:space="0" w:color="auto"/>
            </w:tcBorders>
          </w:tcPr>
          <w:p w14:paraId="77A5B697" w14:textId="77777777" w:rsidR="00025618" w:rsidRDefault="00025618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64" w:type="dxa"/>
          </w:tcPr>
          <w:p w14:paraId="2B5AC74D" w14:textId="77777777" w:rsidR="00025618" w:rsidRDefault="00025618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65" w:type="dxa"/>
          </w:tcPr>
          <w:p w14:paraId="549CA5F8" w14:textId="77777777" w:rsidR="00025618" w:rsidRDefault="00025618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465" w:type="dxa"/>
          </w:tcPr>
          <w:p w14:paraId="1898027F" w14:textId="77777777" w:rsidR="00025618" w:rsidRPr="005A258F" w:rsidRDefault="00025618" w:rsidP="0036678B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3970" w:type="dxa"/>
          </w:tcPr>
          <w:p w14:paraId="1AA48F17" w14:textId="77777777" w:rsidR="00025618" w:rsidRPr="005A258F" w:rsidRDefault="00025618" w:rsidP="0036678B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418" w:type="dxa"/>
          </w:tcPr>
          <w:p w14:paraId="36122DBD" w14:textId="77777777" w:rsidR="00025618" w:rsidRDefault="00025618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268" w:type="dxa"/>
          </w:tcPr>
          <w:p w14:paraId="727170F7" w14:textId="77777777" w:rsidR="00025618" w:rsidRDefault="00025618" w:rsidP="0036678B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</w:tbl>
    <w:p w14:paraId="0103DEA4" w14:textId="77777777" w:rsidR="0017266A" w:rsidRDefault="0017266A" w:rsidP="00821399">
      <w:pPr>
        <w:spacing w:after="0"/>
        <w:rPr>
          <w:rFonts w:ascii="Times New Roman" w:hAnsi="Times New Roman" w:cs="Times New Roman"/>
          <w:i/>
          <w:lang w:val="en-US"/>
        </w:rPr>
      </w:pPr>
    </w:p>
    <w:sectPr w:rsidR="0017266A" w:rsidSect="007A66C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A45993" w14:textId="77777777" w:rsidR="004D5BF7" w:rsidRDefault="004D5BF7" w:rsidP="000B75F7">
      <w:pPr>
        <w:spacing w:after="0" w:line="240" w:lineRule="auto"/>
      </w:pPr>
      <w:r>
        <w:separator/>
      </w:r>
    </w:p>
  </w:endnote>
  <w:endnote w:type="continuationSeparator" w:id="0">
    <w:p w14:paraId="53B839BC" w14:textId="77777777" w:rsidR="004D5BF7" w:rsidRDefault="004D5BF7" w:rsidP="000B7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idetal"/>
      </w:rPr>
      <w:id w:val="1418287549"/>
      <w:docPartObj>
        <w:docPartGallery w:val="Page Numbers (Bottom of Page)"/>
        <w:docPartUnique/>
      </w:docPartObj>
    </w:sdtPr>
    <w:sdtContent>
      <w:p w14:paraId="4CCA327D" w14:textId="08AE8584" w:rsidR="00C13FCC" w:rsidRDefault="00C13FCC" w:rsidP="00BE43A5">
        <w:pPr>
          <w:pStyle w:val="Sidefod"/>
          <w:framePr w:wrap="none" w:vAnchor="text" w:hAnchor="margin" w:xAlign="right" w:y="1"/>
          <w:rPr>
            <w:rStyle w:val="Sidetal"/>
          </w:rPr>
        </w:pPr>
        <w:r>
          <w:rPr>
            <w:rStyle w:val="Sidetal"/>
          </w:rPr>
          <w:fldChar w:fldCharType="begin"/>
        </w:r>
        <w:r>
          <w:rPr>
            <w:rStyle w:val="Sidetal"/>
          </w:rPr>
          <w:instrText xml:space="preserve"> PAGE </w:instrText>
        </w:r>
        <w:r>
          <w:rPr>
            <w:rStyle w:val="Sidetal"/>
          </w:rPr>
          <w:fldChar w:fldCharType="end"/>
        </w:r>
      </w:p>
    </w:sdtContent>
  </w:sdt>
  <w:p w14:paraId="650DAD67" w14:textId="77777777" w:rsidR="00C13FCC" w:rsidRDefault="00C13FCC" w:rsidP="00C13FCC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6297548"/>
      <w:docPartObj>
        <w:docPartGallery w:val="Page Numbers (Bottom of Page)"/>
        <w:docPartUnique/>
      </w:docPartObj>
    </w:sdtPr>
    <w:sdtContent>
      <w:p w14:paraId="0B62F196" w14:textId="7D1258F1" w:rsidR="00C40E0E" w:rsidRDefault="00C40E0E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351E69" w14:textId="77777777" w:rsidR="000B75F7" w:rsidRDefault="000B75F7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1B703" w14:textId="77777777" w:rsidR="00AA6BB2" w:rsidRDefault="00AA6BB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3FC803" w14:textId="77777777" w:rsidR="004D5BF7" w:rsidRDefault="004D5BF7" w:rsidP="000B75F7">
      <w:pPr>
        <w:spacing w:after="0" w:line="240" w:lineRule="auto"/>
      </w:pPr>
      <w:r>
        <w:separator/>
      </w:r>
    </w:p>
  </w:footnote>
  <w:footnote w:type="continuationSeparator" w:id="0">
    <w:p w14:paraId="28FD1E1F" w14:textId="77777777" w:rsidR="004D5BF7" w:rsidRDefault="004D5BF7" w:rsidP="000B75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8654E2" w14:textId="77777777" w:rsidR="00AA6BB2" w:rsidRDefault="00AA6BB2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C7B3FF" w14:textId="1021E48A" w:rsidR="001178B6" w:rsidRPr="007A66C8" w:rsidRDefault="00A52150">
    <w:pPr>
      <w:pStyle w:val="Sidehoved"/>
      <w:rPr>
        <w:rFonts w:ascii="Times New Roman" w:hAnsi="Times New Roman" w:cs="Times New Roman"/>
        <w:lang w:val="en-US"/>
      </w:rPr>
    </w:pPr>
    <w:r>
      <w:rPr>
        <w:rFonts w:ascii="Times New Roman" w:hAnsi="Times New Roman" w:cs="Times New Roman"/>
        <w:lang w:val="en-US"/>
      </w:rPr>
      <w:t>Primary outcome</w:t>
    </w:r>
    <w:r w:rsidR="000B75F7" w:rsidRPr="007A66C8">
      <w:rPr>
        <w:rFonts w:ascii="Times New Roman" w:hAnsi="Times New Roman" w:cs="Times New Roman"/>
        <w:lang w:val="en-US"/>
      </w:rPr>
      <w:t xml:space="preserve"> log - template</w:t>
    </w:r>
    <w:r w:rsidR="000B75F7" w:rsidRPr="007A66C8">
      <w:rPr>
        <w:rFonts w:ascii="Times New Roman" w:hAnsi="Times New Roman" w:cs="Times New Roman"/>
      </w:rPr>
      <w:ptab w:relativeTo="margin" w:alignment="center" w:leader="none"/>
    </w:r>
    <w:r w:rsidR="000B75F7" w:rsidRPr="007A66C8">
      <w:rPr>
        <w:rFonts w:ascii="Times New Roman" w:hAnsi="Times New Roman" w:cs="Times New Roman"/>
        <w:lang w:val="en-US"/>
      </w:rPr>
      <w:t>SafeBoosC</w:t>
    </w:r>
    <w:r w:rsidR="007A66C8" w:rsidRPr="007A66C8">
      <w:rPr>
        <w:rFonts w:ascii="Times New Roman" w:hAnsi="Times New Roman" w:cs="Times New Roman"/>
        <w:lang w:val="en-US"/>
      </w:rPr>
      <w:t>-</w:t>
    </w:r>
    <w:r w:rsidR="000B75F7" w:rsidRPr="007A66C8">
      <w:rPr>
        <w:rFonts w:ascii="Times New Roman" w:hAnsi="Times New Roman" w:cs="Times New Roman"/>
        <w:lang w:val="en-US"/>
      </w:rPr>
      <w:t>III</w:t>
    </w:r>
    <w:r w:rsidR="007A66C8" w:rsidRPr="007A66C8">
      <w:rPr>
        <w:rFonts w:ascii="Times New Roman" w:hAnsi="Times New Roman" w:cs="Times New Roman"/>
        <w:lang w:val="en-US"/>
      </w:rPr>
      <w:t>v</w:t>
    </w:r>
    <w:r w:rsidR="000B75F7" w:rsidRPr="007A66C8">
      <w:rPr>
        <w:rFonts w:ascii="Times New Roman" w:hAnsi="Times New Roman" w:cs="Times New Roman"/>
      </w:rPr>
      <w:ptab w:relativeTo="margin" w:alignment="right" w:leader="none"/>
    </w:r>
    <w:r w:rsidR="00AA6BB2">
      <w:rPr>
        <w:rFonts w:ascii="Times New Roman" w:hAnsi="Times New Roman" w:cs="Times New Roman"/>
        <w:lang w:val="en-US"/>
      </w:rPr>
      <w:t>10.11.</w:t>
    </w:r>
    <w:r w:rsidR="001178B6">
      <w:rPr>
        <w:rFonts w:ascii="Times New Roman" w:hAnsi="Times New Roman" w:cs="Times New Roman"/>
        <w:lang w:val="en-US"/>
      </w:rPr>
      <w:t>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E5DAA8" w14:textId="77777777" w:rsidR="00AA6BB2" w:rsidRDefault="00AA6BB2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78B"/>
    <w:rsid w:val="0002515E"/>
    <w:rsid w:val="00025618"/>
    <w:rsid w:val="00094156"/>
    <w:rsid w:val="000B1FA4"/>
    <w:rsid w:val="000B75F7"/>
    <w:rsid w:val="001178B6"/>
    <w:rsid w:val="00130CBC"/>
    <w:rsid w:val="001566B1"/>
    <w:rsid w:val="0017266A"/>
    <w:rsid w:val="001B1011"/>
    <w:rsid w:val="001E5E00"/>
    <w:rsid w:val="00241469"/>
    <w:rsid w:val="00250898"/>
    <w:rsid w:val="00283C07"/>
    <w:rsid w:val="002D5D14"/>
    <w:rsid w:val="0036678B"/>
    <w:rsid w:val="004151F6"/>
    <w:rsid w:val="00436E7F"/>
    <w:rsid w:val="004B582A"/>
    <w:rsid w:val="004D5BF7"/>
    <w:rsid w:val="00504B0E"/>
    <w:rsid w:val="005945A8"/>
    <w:rsid w:val="005A258F"/>
    <w:rsid w:val="005C6435"/>
    <w:rsid w:val="00602443"/>
    <w:rsid w:val="00637149"/>
    <w:rsid w:val="00740446"/>
    <w:rsid w:val="00771614"/>
    <w:rsid w:val="0077655A"/>
    <w:rsid w:val="007A66C8"/>
    <w:rsid w:val="00802F0E"/>
    <w:rsid w:val="008150E3"/>
    <w:rsid w:val="00821399"/>
    <w:rsid w:val="00835747"/>
    <w:rsid w:val="008D07E4"/>
    <w:rsid w:val="009067F9"/>
    <w:rsid w:val="00930A68"/>
    <w:rsid w:val="00952F74"/>
    <w:rsid w:val="00961317"/>
    <w:rsid w:val="009B082C"/>
    <w:rsid w:val="009D7C7E"/>
    <w:rsid w:val="00A52150"/>
    <w:rsid w:val="00A8329E"/>
    <w:rsid w:val="00AA6BB2"/>
    <w:rsid w:val="00B11F05"/>
    <w:rsid w:val="00B124E1"/>
    <w:rsid w:val="00B13ACF"/>
    <w:rsid w:val="00B3675F"/>
    <w:rsid w:val="00B57180"/>
    <w:rsid w:val="00B60742"/>
    <w:rsid w:val="00B655E9"/>
    <w:rsid w:val="00BC2436"/>
    <w:rsid w:val="00C03C37"/>
    <w:rsid w:val="00C04C10"/>
    <w:rsid w:val="00C07E19"/>
    <w:rsid w:val="00C13FCC"/>
    <w:rsid w:val="00C40E0E"/>
    <w:rsid w:val="00C52441"/>
    <w:rsid w:val="00C5578D"/>
    <w:rsid w:val="00D560B9"/>
    <w:rsid w:val="00DE169F"/>
    <w:rsid w:val="00E47746"/>
    <w:rsid w:val="00E75EFB"/>
    <w:rsid w:val="00ED5C72"/>
    <w:rsid w:val="00F95EC0"/>
    <w:rsid w:val="00FD66CD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FA570"/>
  <w15:chartTrackingRefBased/>
  <w15:docId w15:val="{EF7BC62C-0877-49CD-827E-FC5A5A7EA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366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07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07E19"/>
    <w:rPr>
      <w:rFonts w:ascii="Segoe UI" w:hAnsi="Segoe UI" w:cs="Segoe UI"/>
      <w:sz w:val="18"/>
      <w:szCs w:val="18"/>
    </w:rPr>
  </w:style>
  <w:style w:type="paragraph" w:styleId="Sidehoved">
    <w:name w:val="header"/>
    <w:basedOn w:val="Normal"/>
    <w:link w:val="SidehovedTegn"/>
    <w:uiPriority w:val="99"/>
    <w:unhideWhenUsed/>
    <w:rsid w:val="000B75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B75F7"/>
  </w:style>
  <w:style w:type="paragraph" w:styleId="Sidefod">
    <w:name w:val="footer"/>
    <w:basedOn w:val="Normal"/>
    <w:link w:val="SidefodTegn"/>
    <w:uiPriority w:val="99"/>
    <w:unhideWhenUsed/>
    <w:rsid w:val="000B75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B75F7"/>
  </w:style>
  <w:style w:type="paragraph" w:styleId="Korrektur">
    <w:name w:val="Revision"/>
    <w:hidden/>
    <w:uiPriority w:val="99"/>
    <w:semiHidden/>
    <w:rsid w:val="007A66C8"/>
    <w:pPr>
      <w:spacing w:after="0" w:line="240" w:lineRule="auto"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4151F6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4151F6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4151F6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151F6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151F6"/>
    <w:rPr>
      <w:b/>
      <w:bCs/>
      <w:sz w:val="20"/>
      <w:szCs w:val="20"/>
    </w:rPr>
  </w:style>
  <w:style w:type="character" w:styleId="Sidetal">
    <w:name w:val="page number"/>
    <w:basedOn w:val="Standardskrifttypeiafsnit"/>
    <w:uiPriority w:val="99"/>
    <w:semiHidden/>
    <w:unhideWhenUsed/>
    <w:rsid w:val="00C13FCC"/>
  </w:style>
  <w:style w:type="character" w:styleId="Hyperlink">
    <w:name w:val="Hyperlink"/>
    <w:basedOn w:val="Standardskrifttypeiafsnit"/>
    <w:uiPriority w:val="99"/>
    <w:unhideWhenUsed/>
    <w:rsid w:val="00602443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6024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caroline.kamp@ctu.d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DA534318741143A5FA69D1D81E7C09" ma:contentTypeVersion="10" ma:contentTypeDescription="Create a new document." ma:contentTypeScope="" ma:versionID="7b2d21e0dcd9dd299b9aa04992a2877e">
  <xsd:schema xmlns:xsd="http://www.w3.org/2001/XMLSchema" xmlns:xs="http://www.w3.org/2001/XMLSchema" xmlns:p="http://schemas.microsoft.com/office/2006/metadata/properties" xmlns:ns1="http://schemas.microsoft.com/sharepoint/v3" xmlns:ns2="05e94842-7e9a-43d3-a023-a5f04f032842" xmlns:ns3="http://schemas.microsoft.com/sharepoint/v3/fields" xmlns:ns4="70c400ee-55a4-4b37-9674-80f880bd5865" targetNamespace="http://schemas.microsoft.com/office/2006/metadata/properties" ma:root="true" ma:fieldsID="e2a1e1a4c17b7075722db77e10963562" ns1:_="" ns2:_="" ns3:_="" ns4:_="">
    <xsd:import namespace="http://schemas.microsoft.com/sharepoint/v3"/>
    <xsd:import namespace="05e94842-7e9a-43d3-a023-a5f04f032842"/>
    <xsd:import namespace="http://schemas.microsoft.com/sharepoint/v3/fields"/>
    <xsd:import namespace="70c400ee-55a4-4b37-9674-80f880bd586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amtykkenummer" minOccurs="0"/>
                <xsd:element ref="ns2:Samtykkenummer_x0020__x0028_EKSTRA_x0020_FELT_x0029_" minOccurs="0"/>
                <xsd:element ref="ns1:PublishingStartDate" minOccurs="0"/>
                <xsd:element ref="ns1:PublishingExpirationDate" minOccurs="0"/>
                <xsd:element ref="ns2:b299c646e582482fb9ed797643e81c70" minOccurs="0"/>
                <xsd:element ref="ns2:TaxCatchAll" minOccurs="0"/>
                <xsd:element ref="ns2:j41a025d9000464ea9cf6db962ba6d3c" minOccurs="0"/>
                <xsd:element ref="ns2:l685540e4eb74f43a6beafdd4ed810f7" minOccurs="0"/>
                <xsd:element ref="ns3:wic_System_Copyright" minOccurs="0"/>
                <xsd:element ref="ns4:RightsOfUse2"/>
                <xsd:element ref="ns2:Sidst_x0020_opdateret" minOccurs="0"/>
                <xsd:element ref="ns2:Dokumenttype" minOccurs="0"/>
                <xsd:element ref="ns2:Yderligere_x0020_inform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3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94842-7e9a-43d3-a023-a5f04f03284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amtykkenummer" ma:index="11" nillable="true" ma:displayName="Samtykkenummer" ma:description="Her skrives det syv cifrede dokumentnummer samtykket har i Workzone, Hvis der er flere numre tilknyttet til billedet adskilles de med semikolon. &#10;Hvis der er tale om et situationsbillede - skrives &quot;Situationsbillede&quot;. &#10;Hvis der er tale om et billede fra Colourbox - skrives &quot;Colourbox&quot;.&#10;OBS: Der er plads til 31 samtykkenumre i feltet (inkl. semikolon)." ma:internalName="Samtykkenummer">
      <xsd:simpleType>
        <xsd:restriction base="dms:Note">
          <xsd:maxLength value="255"/>
        </xsd:restriction>
      </xsd:simpleType>
    </xsd:element>
    <xsd:element name="Samtykkenummer_x0020__x0028_EKSTRA_x0020_FELT_x0029_" ma:index="12" nillable="true" ma:displayName="Samtykkenummer (EKSTRA FELT)" ma:description="Brug kun dette felt, hvis der skal sættes flere end 31 samtykkenumre på et dokument eller billede.&#10;OBS: Der er plads til 31 samtykkenumre i feltet (inkl. semikolon)." ma:internalName="Samtykkenummer_x0020__x0028_EKSTRA_x0020_FELT_x0029_">
      <xsd:simpleType>
        <xsd:restriction base="dms:Note">
          <xsd:maxLength value="255"/>
        </xsd:restriction>
      </xsd:simpleType>
    </xsd:element>
    <xsd:element name="b299c646e582482fb9ed797643e81c70" ma:index="16" nillable="true" ma:taxonomy="true" ma:internalName="b299c646e582482fb9ed797643e81c70" ma:taxonomyFieldName="taggedtags" ma:displayName="Tags" ma:fieldId="{b299c646-e582-482f-b9ed-797643e81c70}" ma:taxonomyMulti="true" ma:sspId="b335dc01-0bcb-4bbd-8ab2-2c7581a3c65b" ma:termSetId="d9ed31b2-1a12-4439-8d9a-3a6454bf9bc8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description="" ma:hidden="true" ma:list="{267e6105-1189-44f4-92ce-e65ff7f42478}" ma:internalName="TaxCatchAll" ma:showField="CatchAllData" ma:web="05e94842-7e9a-43d3-a023-a5f04f0328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1a025d9000464ea9cf6db962ba6d3c" ma:index="19" nillable="true" ma:taxonomy="true" ma:internalName="j41a025d9000464ea9cf6db962ba6d3c" ma:taxonomyFieldName="division" ma:displayName="Division" ma:fieldId="{341a025d-9000-464e-a9cf-6db962ba6d3c}" ma:sspId="b335dc01-0bcb-4bbd-8ab2-2c7581a3c65b" ma:termSetId="21ff0452-a813-4667-834b-2b1a3f341dd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l685540e4eb74f43a6beafdd4ed810f7" ma:index="21" nillable="true" ma:taxonomy="true" ma:internalName="l685540e4eb74f43a6beafdd4ed810f7" ma:taxonomyFieldName="unit" ma:displayName="Unit" ma:fieldId="{5685540e-4eb7-4f43-a6be-afdd4ed810f7}" ma:sspId="b335dc01-0bcb-4bbd-8ab2-2c7581a3c65b" ma:termSetId="b8e18aba-abaa-48d4-b0c3-8c4aae54e1fc" ma:anchorId="b325f6cf-19cb-4151-83ec-282b1c731b70" ma:open="true" ma:isKeyword="false">
      <xsd:complexType>
        <xsd:sequence>
          <xsd:element ref="pc:Terms" minOccurs="0" maxOccurs="1"/>
        </xsd:sequence>
      </xsd:complexType>
    </xsd:element>
    <xsd:element name="Sidst_x0020_opdateret" ma:index="24" nillable="true" ma:displayName="Sidst opdateret" ma:format="DateOnly" ma:internalName="Sidst_x0020_opdateret">
      <xsd:simpleType>
        <xsd:restriction base="dms:DateTime"/>
      </xsd:simpleType>
    </xsd:element>
    <xsd:element name="Dokumenttype" ma:index="25" nillable="true" ma:displayName="Dokumenttype" ma:format="Dropdown" ma:internalName="Dokumenttype">
      <xsd:simpleType>
        <xsd:restriction base="dms:Choice">
          <xsd:enumeration value="Vejledning"/>
          <xsd:enumeration value="Formular"/>
          <xsd:enumeration value="Præsentation"/>
          <xsd:enumeration value="Andet"/>
        </xsd:restriction>
      </xsd:simpleType>
    </xsd:element>
    <xsd:element name="Yderligere_x0020_information" ma:index="26" nillable="true" ma:displayName="Yderligere information" ma:internalName="Yderligere_x0020_informa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2" nillable="true" ma:displayName="Copyright" ma:internalName="wic_System_Copyrigh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400ee-55a4-4b37-9674-80f880bd5865" elementFormDefault="qualified">
    <xsd:import namespace="http://schemas.microsoft.com/office/2006/documentManagement/types"/>
    <xsd:import namespace="http://schemas.microsoft.com/office/infopath/2007/PartnerControls"/>
    <xsd:element name="RightsOfUse2" ma:index="23" ma:displayName="Righs of use" ma:default="Fri afbenyttelse" ma:internalName="RightsOfUse2">
      <xsd:simpleType>
        <xsd:union memberTypes="dms:Text">
          <xsd:simpleType>
            <xsd:restriction base="dms:Choice">
              <xsd:enumeration value="Fri afbenyttelse"/>
              <xsd:enumeration value="Kun intranet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299c646e582482fb9ed797643e81c70 xmlns="05e94842-7e9a-43d3-a023-a5f04f032842">
      <Terms xmlns="http://schemas.microsoft.com/office/infopath/2007/PartnerControls"/>
    </b299c646e582482fb9ed797643e81c70>
    <j41a025d9000464ea9cf6db962ba6d3c xmlns="05e94842-7e9a-43d3-a023-a5f04f032842">
      <Terms xmlns="http://schemas.microsoft.com/office/infopath/2007/PartnerControls"/>
    </j41a025d9000464ea9cf6db962ba6d3c>
    <l685540e4eb74f43a6beafdd4ed810f7 xmlns="05e94842-7e9a-43d3-a023-a5f04f032842">
      <Terms xmlns="http://schemas.microsoft.com/office/infopath/2007/PartnerControls"/>
    </l685540e4eb74f43a6beafdd4ed810f7>
    <Samtykkenummer xmlns="05e94842-7e9a-43d3-a023-a5f04f032842" xsi:nil="true"/>
    <PublishingExpirationDate xmlns="http://schemas.microsoft.com/sharepoint/v3" xsi:nil="true"/>
    <PublishingStartDate xmlns="http://schemas.microsoft.com/sharepoint/v3" xsi:nil="true"/>
    <wic_System_Copyright xmlns="http://schemas.microsoft.com/sharepoint/v3/fields" xsi:nil="true"/>
    <TaxCatchAll xmlns="05e94842-7e9a-43d3-a023-a5f04f032842"/>
    <_dlc_DocId xmlns="05e94842-7e9a-43d3-a023-a5f04f032842">HRIGSHOS-483008736-34</_dlc_DocId>
    <_dlc_DocIdUrl xmlns="05e94842-7e9a-43d3-a023-a5f04f032842">
      <Url>https://www.rigshospitalet.dk/english/departments/juliane-marie-centre/department-of-neonatology/research/safeboosc-iiiv/_layouts/15/DocIdRedir.aspx?ID=HRIGSHOS-483008736-34</Url>
      <Description>HRIGSHOS-483008736-34</Description>
    </_dlc_DocIdUrl>
    <Samtykkenummer_x0020__x0028_EKSTRA_x0020_FELT_x0029_ xmlns="05e94842-7e9a-43d3-a023-a5f04f032842" xsi:nil="true"/>
    <RightsOfUse2 xmlns="70c400ee-55a4-4b37-9674-80f880bd5865">Fri afbenyttelse</RightsOfUse2>
    <Dokumenttype xmlns="05e94842-7e9a-43d3-a023-a5f04f032842" xsi:nil="true"/>
    <Yderligere_x0020_information xmlns="05e94842-7e9a-43d3-a023-a5f04f032842" xsi:nil="true"/>
    <Sidst_x0020_opdateret xmlns="05e94842-7e9a-43d3-a023-a5f04f03284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A79445C-C451-4F4C-8281-B21D8FFFCDF5}"/>
</file>

<file path=customXml/itemProps2.xml><?xml version="1.0" encoding="utf-8"?>
<ds:datastoreItem xmlns:ds="http://schemas.openxmlformats.org/officeDocument/2006/customXml" ds:itemID="{31A703D0-A22F-4512-9B24-F8517ED41D4A}">
  <ds:schemaRefs>
    <ds:schemaRef ds:uri="http://schemas.microsoft.com/office/2006/metadata/properties"/>
    <ds:schemaRef ds:uri="http://schemas.microsoft.com/office/infopath/2007/PartnerControls"/>
    <ds:schemaRef ds:uri="05e94842-7e9a-43d3-a023-a5f04f032842"/>
    <ds:schemaRef ds:uri="http://schemas.microsoft.com/sharepoint/v3"/>
    <ds:schemaRef ds:uri="http://schemas.microsoft.com/sharepoint/v3/fields"/>
    <ds:schemaRef ds:uri="5bf43b3b-1257-4487-88a6-8f2de06bc67e"/>
  </ds:schemaRefs>
</ds:datastoreItem>
</file>

<file path=customXml/itemProps3.xml><?xml version="1.0" encoding="utf-8"?>
<ds:datastoreItem xmlns:ds="http://schemas.openxmlformats.org/officeDocument/2006/customXml" ds:itemID="{AC9DD723-8841-485C-BCFF-C9D0EB2AB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659BC7-F7BA-4FBC-A753-D5EEDE9D367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Mathias Lühr Hansen</dc:creator>
  <cp:keywords/>
  <dc:description/>
  <cp:lastModifiedBy>Caroline Kamp</cp:lastModifiedBy>
  <cp:revision>4</cp:revision>
  <cp:lastPrinted>2019-01-16T09:28:00Z</cp:lastPrinted>
  <dcterms:created xsi:type="dcterms:W3CDTF">2024-12-19T11:50:00Z</dcterms:created>
  <dcterms:modified xsi:type="dcterms:W3CDTF">2024-12-19T16:12:00Z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0x010100F9DA534318741143A5FA69D1D81E7C09</vt:lpwstr>
  </property>
  <property fmtid="{D5CDD505-2E9C-101B-9397-08002B2CF9AE}" pid="3" name="_dlc_DocIdItemGuid">
    <vt:lpwstr>57b5c025-414e-4182-8ed3-85790e55e9e8</vt:lpwstr>
  </property>
  <property fmtid="{D5CDD505-2E9C-101B-9397-08002B2CF9AE}" pid="4" name="unit">
    <vt:lpwstr/>
  </property>
  <property fmtid="{D5CDD505-2E9C-101B-9397-08002B2CF9AE}" pid="5" name="taggedtags">
    <vt:lpwstr/>
  </property>
  <property fmtid="{D5CDD505-2E9C-101B-9397-08002B2CF9AE}" pid="6" name="division">
    <vt:lpwstr/>
  </property>
</Properties>
</file>